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left"/>
        <w:rPr>
          <w:rFonts w:ascii="楷体_GB2312" w:hAnsi="楷体_GB2312" w:eastAsia="楷体_GB2312" w:cs="楷体_GB2312"/>
          <w:bCs/>
          <w:spacing w:val="8"/>
          <w:sz w:val="28"/>
          <w:szCs w:val="28"/>
        </w:rPr>
      </w:pPr>
      <w:r>
        <w:rPr>
          <w:rFonts w:hint="eastAsia" w:ascii="楷体_GB2312" w:hAnsi="楷体_GB2312" w:eastAsia="楷体_GB2312" w:cs="楷体_GB2312"/>
          <w:bCs/>
          <w:spacing w:val="8"/>
          <w:sz w:val="28"/>
          <w:szCs w:val="28"/>
        </w:rPr>
        <w:t>中国共产党第二十次全国代表大会新闻中心记者招待会材料一</w:t>
      </w:r>
    </w:p>
    <w:p>
      <w:pPr>
        <w:widowControl/>
        <w:spacing w:line="600" w:lineRule="exact"/>
        <w:jc w:val="left"/>
        <w:rPr>
          <w:rFonts w:ascii="方正仿宋_GBK" w:eastAsia="方正仿宋_GBK" w:cs="Times New Roman"/>
          <w:b/>
          <w:spacing w:val="8"/>
          <w:sz w:val="36"/>
          <w:szCs w:val="36"/>
        </w:rPr>
      </w:pPr>
    </w:p>
    <w:p>
      <w:pPr>
        <w:pStyle w:val="2"/>
        <w:spacing w:before="0" w:after="0" w:line="600" w:lineRule="exact"/>
        <w:jc w:val="center"/>
        <w:rPr>
          <w:rFonts w:ascii="Times New Roman" w:hAnsi="Times New Roman" w:eastAsia="黑体"/>
          <w:snapToGrid w:val="0"/>
          <w:color w:val="000000"/>
          <w:kern w:val="0"/>
          <w:sz w:val="36"/>
          <w:szCs w:val="36"/>
        </w:rPr>
      </w:pPr>
      <w:r>
        <w:rPr>
          <w:rFonts w:hint="eastAsia" w:ascii="Times New Roman" w:hAnsi="Times New Roman" w:eastAsia="黑体"/>
          <w:snapToGrid w:val="0"/>
          <w:color w:val="000000"/>
          <w:kern w:val="0"/>
          <w:sz w:val="36"/>
          <w:szCs w:val="36"/>
        </w:rPr>
        <w:t>习近平总书记关于党的对外工作的重要论述</w:t>
      </w:r>
    </w:p>
    <w:p>
      <w:pPr>
        <w:pStyle w:val="2"/>
        <w:spacing w:before="0" w:after="0" w:line="600" w:lineRule="exact"/>
        <w:jc w:val="center"/>
        <w:rPr>
          <w:rFonts w:ascii="Times New Roman" w:hAnsi="Times New Roman" w:eastAsia="黑体"/>
          <w:snapToGrid w:val="0"/>
          <w:color w:val="000000"/>
          <w:kern w:val="0"/>
          <w:sz w:val="36"/>
          <w:szCs w:val="36"/>
        </w:rPr>
      </w:pPr>
      <w:r>
        <w:rPr>
          <w:rFonts w:ascii="Times New Roman" w:hAnsi="Times New Roman" w:eastAsia="黑体"/>
          <w:snapToGrid w:val="0"/>
          <w:color w:val="000000"/>
          <w:kern w:val="0"/>
          <w:sz w:val="36"/>
          <w:szCs w:val="36"/>
        </w:rPr>
        <w:t>和</w:t>
      </w:r>
      <w:r>
        <w:rPr>
          <w:rFonts w:hint="eastAsia" w:ascii="Times New Roman" w:hAnsi="Times New Roman" w:eastAsia="黑体"/>
          <w:snapToGrid w:val="0"/>
          <w:color w:val="000000"/>
          <w:kern w:val="0"/>
          <w:sz w:val="36"/>
          <w:szCs w:val="36"/>
        </w:rPr>
        <w:t>十年来党的对外工作主要情况</w:t>
      </w:r>
    </w:p>
    <w:p>
      <w:pPr>
        <w:spacing w:line="600" w:lineRule="exact"/>
        <w:jc w:val="center"/>
        <w:rPr>
          <w:rFonts w:hint="eastAsia" w:ascii="Times New Roman" w:hAnsi="Times New Roman" w:eastAsia="楷体_GB2312" w:cs="Times New Roman"/>
          <w:color w:val="000000"/>
          <w:sz w:val="30"/>
          <w:szCs w:val="30"/>
        </w:rPr>
      </w:pPr>
      <w:r>
        <w:rPr>
          <w:rFonts w:ascii="Times New Roman" w:hAnsi="Times New Roman" w:eastAsia="楷体_GB2312" w:cs="Times New Roman"/>
          <w:color w:val="000000"/>
          <w:sz w:val="30"/>
          <w:szCs w:val="30"/>
        </w:rPr>
        <w:t>（202</w:t>
      </w:r>
      <w:r>
        <w:rPr>
          <w:rFonts w:hint="eastAsia" w:ascii="Times New Roman" w:hAnsi="Times New Roman" w:eastAsia="楷体_GB2312" w:cs="Times New Roman"/>
          <w:color w:val="000000"/>
          <w:sz w:val="30"/>
          <w:szCs w:val="30"/>
        </w:rPr>
        <w:t>2</w:t>
      </w:r>
      <w:r>
        <w:rPr>
          <w:rFonts w:ascii="Times New Roman" w:hAnsi="Times New Roman" w:eastAsia="楷体_GB2312" w:cs="Times New Roman"/>
          <w:color w:val="000000"/>
          <w:sz w:val="30"/>
          <w:szCs w:val="30"/>
        </w:rPr>
        <w:t>年10月20日）</w:t>
      </w:r>
    </w:p>
    <w:p>
      <w:pPr>
        <w:spacing w:line="600" w:lineRule="exact"/>
        <w:jc w:val="center"/>
        <w:rPr>
          <w:rFonts w:ascii="方正楷体_GBK" w:eastAsia="方正楷体_GBK" w:cs="Times New Roman"/>
          <w:b/>
          <w:spacing w:val="8"/>
          <w:sz w:val="36"/>
          <w:szCs w:val="36"/>
        </w:rPr>
      </w:pPr>
      <w:r>
        <w:rPr>
          <w:rFonts w:hint="eastAsia" w:ascii="Times New Roman" w:hAnsi="Times New Roman" w:eastAsia="仿宋_GB2312" w:cs="Times New Roman"/>
          <w:b/>
          <w:color w:val="000000"/>
          <w:sz w:val="32"/>
          <w:szCs w:val="32"/>
        </w:rPr>
        <w:t>中共中央对外联络部</w:t>
      </w:r>
    </w:p>
    <w:p>
      <w:pPr>
        <w:spacing w:line="600" w:lineRule="exact"/>
        <w:ind w:firstLine="752" w:firstLineChars="200"/>
        <w:rPr>
          <w:rFonts w:ascii="方正仿宋_GBK" w:eastAsia="方正仿宋_GBK" w:cs="Times New Roman"/>
          <w:b/>
          <w:spacing w:val="8"/>
          <w:sz w:val="36"/>
          <w:szCs w:val="36"/>
        </w:rPr>
      </w:pPr>
    </w:p>
    <w:p>
      <w:pPr>
        <w:spacing w:line="600" w:lineRule="exact"/>
        <w:ind w:firstLine="640" w:firstLineChars="200"/>
        <w:rPr>
          <w:rFonts w:ascii="Times New Roman" w:hAnsi="Times New Roman" w:eastAsia="仿宋_GB2312" w:cs="仿宋_GB2312"/>
          <w:bCs/>
          <w:color w:val="000000"/>
          <w:sz w:val="32"/>
          <w:szCs w:val="32"/>
        </w:rPr>
      </w:pPr>
      <w:r>
        <w:rPr>
          <w:rFonts w:ascii="Times New Roman" w:hAnsi="Times New Roman" w:eastAsia="仿宋_GB2312" w:cs="仿宋_GB2312"/>
          <w:bCs/>
          <w:color w:val="000000"/>
          <w:sz w:val="32"/>
          <w:szCs w:val="32"/>
        </w:rPr>
        <w:t>党的十八大以来，习近平总书记就党的对外工作作出一系列重要论述，为做好新时代党的对外工作提供了根本遵循和行动指南。党的对外工作坚持以习近平外交思想特别是习近平总书记关于党的对外工作的重要论述为指引，锐意进取、开拓创新，不断展现新作为、取得新成就。</w:t>
      </w:r>
    </w:p>
    <w:p>
      <w:pPr>
        <w:spacing w:line="600" w:lineRule="exact"/>
        <w:ind w:firstLine="640" w:firstLineChars="200"/>
        <w:rPr>
          <w:rFonts w:ascii="黑体" w:eastAsia="黑体" w:cs="仿宋_GB2312"/>
          <w:bCs/>
          <w:color w:val="000000"/>
          <w:sz w:val="32"/>
          <w:szCs w:val="32"/>
        </w:rPr>
      </w:pPr>
      <w:r>
        <w:rPr>
          <w:rFonts w:hint="eastAsia" w:ascii="黑体" w:eastAsia="黑体" w:cs="仿宋_GB2312"/>
          <w:bCs/>
          <w:color w:val="000000"/>
          <w:sz w:val="32"/>
          <w:szCs w:val="32"/>
        </w:rPr>
        <w:t>一、习近平总书记关于党的对外工作的重要论述深刻回答了新时代党的对外工作一系列方向性、根本性、战略性重大问题，把我们党关于对外工作的规律性认识提升到全新高度。</w:t>
      </w:r>
    </w:p>
    <w:p>
      <w:pPr>
        <w:spacing w:line="600" w:lineRule="exact"/>
        <w:ind w:firstLine="643" w:firstLineChars="200"/>
        <w:rPr>
          <w:rFonts w:ascii="Times New Roman" w:hAnsi="Times New Roman" w:eastAsia="仿宋_GB2312" w:cs="仿宋_GB2312"/>
          <w:bCs/>
          <w:color w:val="000000"/>
          <w:sz w:val="32"/>
          <w:szCs w:val="32"/>
        </w:rPr>
      </w:pPr>
      <w:r>
        <w:rPr>
          <w:rFonts w:ascii="Times New Roman" w:hAnsi="Times New Roman" w:eastAsia="仿宋_GB2312" w:cs="仿宋_GB2312"/>
          <w:b/>
          <w:bCs/>
          <w:color w:val="000000"/>
          <w:sz w:val="32"/>
          <w:szCs w:val="32"/>
        </w:rPr>
        <w:t>深刻把握历史方位，明确新时代党的对外工作的时代背景。</w:t>
      </w:r>
      <w:r>
        <w:rPr>
          <w:rFonts w:ascii="Times New Roman" w:hAnsi="Times New Roman" w:eastAsia="仿宋_GB2312" w:cs="仿宋_GB2312"/>
          <w:bCs/>
          <w:color w:val="000000"/>
          <w:sz w:val="32"/>
          <w:szCs w:val="32"/>
        </w:rPr>
        <w:t>习近平总书记指出，当前，世界百年未有之大变局加速演进，世界之变、时代之变、历史之变正以前所未有的方式展开。同时，中国特色社会主义进入新时代，实现中华民族伟大复兴进入不可逆转的历史进程，中国日益走近世界舞台中央。这些重大论断为我们深刻把握中国发展新的历史方位、新的时代坐标，深刻把握中国与世界、中国共产党与世界关系的历史性变化，科学谋划和深入推进党的对外工作提供了坚实依据。</w:t>
      </w:r>
    </w:p>
    <w:p>
      <w:pPr>
        <w:spacing w:line="600" w:lineRule="exact"/>
        <w:ind w:firstLine="643" w:firstLineChars="200"/>
        <w:rPr>
          <w:rFonts w:ascii="Times New Roman" w:hAnsi="Times New Roman" w:eastAsia="仿宋_GB2312" w:cs="仿宋_GB2312"/>
          <w:bCs/>
          <w:color w:val="000000"/>
          <w:sz w:val="32"/>
          <w:szCs w:val="32"/>
        </w:rPr>
      </w:pPr>
      <w:r>
        <w:rPr>
          <w:rFonts w:ascii="Times New Roman" w:hAnsi="Times New Roman" w:eastAsia="仿宋_GB2312" w:cs="仿宋_GB2312"/>
          <w:b/>
          <w:bCs/>
          <w:color w:val="000000"/>
          <w:sz w:val="32"/>
          <w:szCs w:val="32"/>
        </w:rPr>
        <w:t>深刻把握战略全局，明确新时代党的对外工作的基本定位。</w:t>
      </w:r>
      <w:r>
        <w:rPr>
          <w:rFonts w:ascii="Times New Roman" w:hAnsi="Times New Roman" w:eastAsia="仿宋_GB2312" w:cs="仿宋_GB2312"/>
          <w:bCs/>
          <w:color w:val="000000"/>
          <w:sz w:val="32"/>
          <w:szCs w:val="32"/>
        </w:rPr>
        <w:t>习近平总书记指出，党的对外工作是党的一条重要战线、国家总体外交的重要组成部分、中国特色大国外交的重要体现。党的对外工作做得怎么样，其作用和成效大不大，要放到服务国家总体外交的实践中来衡量，最终要放到服务党的中心任务的实践中来</w:t>
      </w:r>
      <w:r>
        <w:rPr>
          <w:rFonts w:hint="eastAsia" w:ascii="仿宋_GB2312" w:eastAsia="仿宋_GB2312" w:cs="仿宋_GB2312"/>
          <w:bCs/>
          <w:color w:val="000000"/>
          <w:sz w:val="32"/>
          <w:szCs w:val="32"/>
        </w:rPr>
        <w:t>衡量。</w:t>
      </w:r>
      <w:r>
        <w:rPr>
          <w:rFonts w:ascii="仿宋_GB2312" w:eastAsia="仿宋_GB2312" w:cs="仿宋_GB2312"/>
          <w:bCs/>
          <w:color w:val="000000"/>
          <w:sz w:val="32"/>
          <w:szCs w:val="32"/>
        </w:rPr>
        <w:t>这一重要</w:t>
      </w:r>
      <w:r>
        <w:rPr>
          <w:rFonts w:hint="eastAsia" w:ascii="仿宋_GB2312" w:eastAsia="仿宋_GB2312" w:cs="仿宋_GB2312"/>
          <w:bCs/>
          <w:color w:val="000000"/>
          <w:sz w:val="32"/>
          <w:szCs w:val="32"/>
        </w:rPr>
        <w:t>定位</w:t>
      </w:r>
      <w:r>
        <w:rPr>
          <w:rFonts w:ascii="仿宋_GB2312" w:eastAsia="仿宋_GB2312" w:cs="仿宋_GB2312"/>
          <w:bCs/>
          <w:color w:val="000000"/>
          <w:sz w:val="32"/>
          <w:szCs w:val="32"/>
        </w:rPr>
        <w:t>和要求</w:t>
      </w:r>
      <w:r>
        <w:rPr>
          <w:rFonts w:hint="eastAsia" w:ascii="仿宋_GB2312" w:eastAsia="仿宋_GB2312" w:cs="仿宋_GB2312"/>
          <w:bCs/>
          <w:color w:val="000000"/>
          <w:sz w:val="32"/>
          <w:szCs w:val="32"/>
        </w:rPr>
        <w:t>明确了党的对</w:t>
      </w:r>
      <w:r>
        <w:rPr>
          <w:rFonts w:ascii="Times New Roman" w:hAnsi="Times New Roman" w:eastAsia="仿宋_GB2312" w:cs="仿宋_GB2312"/>
          <w:bCs/>
          <w:color w:val="000000"/>
          <w:sz w:val="32"/>
          <w:szCs w:val="32"/>
        </w:rPr>
        <w:t>外工作的政治属性、战略功能、特色优势，为我们做好新时代党的对外工作明确了出发点和落脚点。</w:t>
      </w:r>
    </w:p>
    <w:p>
      <w:pPr>
        <w:spacing w:line="600" w:lineRule="exact"/>
        <w:ind w:firstLine="643" w:firstLineChars="200"/>
        <w:rPr>
          <w:rFonts w:ascii="Times New Roman" w:hAnsi="Times New Roman" w:eastAsia="仿宋_GB2312" w:cs="仿宋_GB2312"/>
          <w:bCs/>
          <w:color w:val="000000"/>
          <w:sz w:val="32"/>
          <w:szCs w:val="32"/>
        </w:rPr>
      </w:pPr>
      <w:r>
        <w:rPr>
          <w:rFonts w:ascii="Times New Roman" w:hAnsi="Times New Roman" w:eastAsia="仿宋_GB2312" w:cs="仿宋_GB2312"/>
          <w:b/>
          <w:bCs/>
          <w:color w:val="000000"/>
          <w:sz w:val="32"/>
          <w:szCs w:val="32"/>
        </w:rPr>
        <w:t>深刻把握人类命运，明确新时代党的对外工作的宗旨使命。</w:t>
      </w:r>
      <w:r>
        <w:rPr>
          <w:rFonts w:ascii="Times New Roman" w:hAnsi="Times New Roman" w:eastAsia="仿宋_GB2312" w:cs="仿宋_GB2312"/>
          <w:bCs/>
          <w:color w:val="000000"/>
          <w:sz w:val="32"/>
          <w:szCs w:val="32"/>
        </w:rPr>
        <w:t>习近平总书记指出，中国共产党是为中国人民谋幸福的政党，也是为人类进步事业而奋斗的政党；中国共产党始终把为人类作出新的更大的贡献作为自己的使命。要诚心诚意同各国政党发展有利于促进国家关系和人民友谊的党际关系，分享治党治国经验，开展文明交流对话，增进彼此战略信任，推动构建人类命运共同体，携手建设更加美好的世界。中国共产党要同各国政党和政治组织一道，担负起引领方向、凝聚共识、促进发展、加强合作、完善治理的责任，不断增强为人民谋幸福的能力。习近平总书记的重要论述阐明了党的对外工作的历史责任和时代使命，为我们党携手各国政党维护世界和平、促进人类进步举起了鲜明的旗帜。</w:t>
      </w:r>
    </w:p>
    <w:p>
      <w:pPr>
        <w:spacing w:line="600" w:lineRule="exact"/>
        <w:ind w:firstLine="643" w:firstLineChars="200"/>
        <w:rPr>
          <w:rFonts w:ascii="仿宋_GB2312" w:eastAsia="仿宋_GB2312" w:cs="仿宋_GB2312"/>
          <w:bCs/>
          <w:color w:val="000000"/>
          <w:sz w:val="32"/>
          <w:szCs w:val="32"/>
        </w:rPr>
      </w:pPr>
      <w:r>
        <w:rPr>
          <w:rFonts w:ascii="Times New Roman" w:hAnsi="Times New Roman" w:eastAsia="仿宋_GB2312" w:cs="仿宋_GB2312"/>
          <w:b/>
          <w:bCs/>
          <w:color w:val="000000"/>
          <w:sz w:val="32"/>
          <w:szCs w:val="32"/>
        </w:rPr>
        <w:t>深刻把握时代潮流，明确新时代党的对外工作的基本原则。</w:t>
      </w:r>
      <w:r>
        <w:rPr>
          <w:rFonts w:ascii="Times New Roman" w:hAnsi="Times New Roman" w:eastAsia="仿宋_GB2312" w:cs="仿宋_GB2312"/>
          <w:bCs/>
          <w:color w:val="000000"/>
          <w:sz w:val="32"/>
          <w:szCs w:val="32"/>
        </w:rPr>
        <w:t>习近平总书记指出</w:t>
      </w:r>
      <w:bookmarkStart w:id="0" w:name="_GoBack"/>
      <w:bookmarkEnd w:id="0"/>
      <w:r>
        <w:rPr>
          <w:rFonts w:hint="eastAsia" w:ascii="Times New Roman" w:hAnsi="Times New Roman" w:eastAsia="仿宋_GB2312" w:cs="仿宋_GB2312"/>
          <w:bCs/>
          <w:color w:val="000000"/>
          <w:sz w:val="32"/>
          <w:szCs w:val="32"/>
          <w:lang w:eastAsia="zh-CN"/>
        </w:rPr>
        <w:t>，</w:t>
      </w:r>
      <w:r>
        <w:rPr>
          <w:rFonts w:ascii="Times New Roman" w:hAnsi="Times New Roman" w:eastAsia="仿宋_GB2312" w:cs="仿宋_GB2312"/>
          <w:bCs/>
          <w:color w:val="000000"/>
          <w:sz w:val="32"/>
          <w:szCs w:val="32"/>
        </w:rPr>
        <w:t>不同国家的政党应该增进互信、加强沟通、密切协作，探索在新型国际关系的基础上建立求同存异、相互尊重、</w:t>
      </w:r>
      <w:r>
        <w:rPr>
          <w:rFonts w:hint="eastAsia" w:ascii="仿宋_GB2312" w:eastAsia="仿宋_GB2312" w:cs="仿宋_GB2312"/>
          <w:bCs/>
          <w:color w:val="000000"/>
          <w:sz w:val="32"/>
          <w:szCs w:val="32"/>
        </w:rPr>
        <w:t>互学互鉴的新型政党关系，搭建多种形式、多种层次的国际政党交流合作网络；我们不“输入”外国模式，也不“输出”中国模式，不会要求别国“复制”中国的做法。建立新型政党关系是习近平总书记着眼国际格局深刻复杂变化和世界政党政治发展趋势提出的“中国共产党倡议”, 开辟了构建人类命运共同体的政党路径。</w:t>
      </w:r>
    </w:p>
    <w:p>
      <w:pPr>
        <w:spacing w:line="600" w:lineRule="exact"/>
        <w:ind w:firstLine="643" w:firstLineChars="200"/>
        <w:rPr>
          <w:rFonts w:ascii="Times New Roman" w:hAnsi="Times New Roman" w:eastAsia="仿宋_GB2312" w:cs="仿宋_GB2312"/>
          <w:bCs/>
          <w:color w:val="000000"/>
          <w:sz w:val="32"/>
          <w:szCs w:val="32"/>
        </w:rPr>
      </w:pPr>
      <w:r>
        <w:rPr>
          <w:rFonts w:ascii="Times New Roman" w:hAnsi="Times New Roman" w:eastAsia="仿宋_GB2312" w:cs="仿宋_GB2312"/>
          <w:b/>
          <w:bCs/>
          <w:color w:val="000000"/>
          <w:sz w:val="32"/>
          <w:szCs w:val="32"/>
        </w:rPr>
        <w:t>深刻把握特色优势，明确新时代党的对外工作的努力方向。</w:t>
      </w:r>
      <w:r>
        <w:rPr>
          <w:rFonts w:ascii="Times New Roman" w:hAnsi="Times New Roman" w:eastAsia="仿宋_GB2312" w:cs="仿宋_GB2312"/>
          <w:bCs/>
          <w:color w:val="000000"/>
          <w:sz w:val="32"/>
          <w:szCs w:val="32"/>
        </w:rPr>
        <w:t>习近平总书记指出，党的对外工作要努力成为促进我国对外关系发展的重要途径，成为向国际社会展示党的良好形象的重要窗口，成为党员领导干部观察和研究世界的重要平台，成为借鉴国外经验、为中央决策服务的重要渠道。党的对外工作要着力营造政党外交、公共外交和民间外交有机结合的工作格局，为国家关系保持长期稳定发展打下坚实基础。习近平总书记的重要论述阐明了党的对外工作的特色和优势，为我们系统全面高效地推进党的对外工作指明了重要途径。</w:t>
      </w:r>
    </w:p>
    <w:p>
      <w:pPr>
        <w:spacing w:line="600" w:lineRule="exact"/>
        <w:ind w:firstLine="643" w:firstLineChars="200"/>
        <w:rPr>
          <w:rFonts w:ascii="Times New Roman" w:hAnsi="Times New Roman" w:eastAsia="仿宋_GB2312" w:cs="仿宋_GB2312"/>
          <w:bCs/>
          <w:color w:val="000000"/>
          <w:sz w:val="32"/>
          <w:szCs w:val="32"/>
        </w:rPr>
      </w:pPr>
      <w:r>
        <w:rPr>
          <w:rFonts w:ascii="Times New Roman" w:hAnsi="Times New Roman" w:eastAsia="仿宋_GB2312" w:cs="仿宋_GB2312"/>
          <w:b/>
          <w:bCs/>
          <w:color w:val="000000"/>
          <w:sz w:val="32"/>
          <w:szCs w:val="32"/>
        </w:rPr>
        <w:t>深刻把握工作规律，明确新时代党的对外工作的科学方法。</w:t>
      </w:r>
      <w:r>
        <w:rPr>
          <w:rFonts w:ascii="Times New Roman" w:hAnsi="Times New Roman" w:eastAsia="仿宋_GB2312" w:cs="仿宋_GB2312"/>
          <w:bCs/>
          <w:color w:val="000000"/>
          <w:sz w:val="32"/>
          <w:szCs w:val="32"/>
        </w:rPr>
        <w:t>习近平总书记指出，要坚持战略思维、创新思维、辩证思维，注重科学谋划、宏观布局、统筹兼顾，增强党的对外工作的协调性、科学性和实效性；要广交朋友、广结善缘，以诚感人、以心暖人、以情动人。做好党的对外工作离不开全党和各地区各部门的积极参与，要形成党总揽全局、协调各方的对外工作大协同局面。习</w:t>
      </w:r>
      <w:r>
        <w:rPr>
          <w:rFonts w:hint="eastAsia" w:ascii="仿宋_GB2312" w:eastAsia="仿宋_GB2312" w:cs="仿宋_GB2312"/>
          <w:bCs/>
          <w:color w:val="000000"/>
          <w:sz w:val="32"/>
          <w:szCs w:val="32"/>
        </w:rPr>
        <w:t>近平总书记既部署“过河”的任务，又指导解决“桥”和“船”的问题，</w:t>
      </w:r>
      <w:r>
        <w:rPr>
          <w:rFonts w:ascii="Times New Roman" w:hAnsi="Times New Roman" w:eastAsia="仿宋_GB2312" w:cs="仿宋_GB2312"/>
          <w:bCs/>
          <w:color w:val="000000"/>
          <w:sz w:val="32"/>
          <w:szCs w:val="32"/>
        </w:rPr>
        <w:t>为党的对外工作提供了一整套科学方法论。</w:t>
      </w:r>
    </w:p>
    <w:p>
      <w:pPr>
        <w:spacing w:line="600" w:lineRule="exact"/>
        <w:ind w:firstLine="640" w:firstLineChars="200"/>
        <w:rPr>
          <w:rFonts w:ascii="黑体" w:eastAsia="黑体" w:cs="仿宋_GB2312"/>
          <w:bCs/>
          <w:color w:val="000000"/>
          <w:sz w:val="32"/>
          <w:szCs w:val="32"/>
        </w:rPr>
      </w:pPr>
      <w:r>
        <w:rPr>
          <w:rFonts w:hint="eastAsia" w:ascii="黑体" w:eastAsia="黑体" w:cs="仿宋_GB2312"/>
          <w:bCs/>
          <w:color w:val="000000"/>
          <w:sz w:val="32"/>
          <w:szCs w:val="32"/>
        </w:rPr>
        <w:t>二、党的十八大以来，在习近平总书记关于党的对外工作的重要论述指引下，党的对外工作顺时谋势、守正创新，不断开创新局面、展现新气象，取得一系列历史性成就。</w:t>
      </w:r>
    </w:p>
    <w:p>
      <w:pPr>
        <w:spacing w:line="600" w:lineRule="exact"/>
        <w:ind w:firstLine="643" w:firstLineChars="200"/>
        <w:rPr>
          <w:rFonts w:ascii="Times New Roman" w:hAnsi="Times New Roman" w:eastAsia="仿宋_GB2312" w:cs="仿宋_GB2312"/>
          <w:bCs/>
          <w:color w:val="000000"/>
          <w:sz w:val="32"/>
          <w:szCs w:val="32"/>
        </w:rPr>
      </w:pPr>
      <w:r>
        <w:rPr>
          <w:rFonts w:hint="eastAsia" w:ascii="仿宋_GB2312" w:eastAsia="仿宋_GB2312" w:cs="仿宋_GB2312"/>
          <w:b/>
          <w:bCs/>
          <w:color w:val="000000"/>
          <w:sz w:val="32"/>
          <w:szCs w:val="32"/>
        </w:rPr>
        <w:t>牢记“国之大者”，全力服务保障习近平总书记重大外交议程。</w:t>
      </w:r>
      <w:r>
        <w:rPr>
          <w:rFonts w:ascii="Times New Roman" w:hAnsi="Times New Roman" w:eastAsia="仿宋_GB2312" w:cs="仿宋_GB2312"/>
          <w:bCs/>
          <w:color w:val="000000"/>
          <w:sz w:val="32"/>
          <w:szCs w:val="32"/>
        </w:rPr>
        <w:t>举办中国共产党与世界政党高层对话会、中国共产党与世界政党领导人峰会，习近平总书记分别出席并发表主旨讲话，系统阐明当代中国共产党人的世界观、价值观、责任观，倡导各国政党携手应对百年未有之大变局，共同建设更加美好的世界。密切与社会主义国家执政党高层交往，习近平总书记对相关国家进行国事访问，与相关党和国家最高领导人开展多种形式的沟通交往，就两党两国关系发展达成一系列重要共识，巩固深化传统友谊，引领推进各领域合作。服务习近平总书记出席的重大主场外交活动，举办二十国集团民间社会会议、上海合作组织政党论坛和上海合作组织人民论坛等活动，聚合多元主体、创新举办金砖国家政党、智库和民间社会组织论坛，为完善合作机制、增强合作动力进行了成功探索。</w:t>
      </w:r>
    </w:p>
    <w:p>
      <w:pPr>
        <w:spacing w:line="600" w:lineRule="exact"/>
        <w:ind w:firstLine="643" w:firstLineChars="200"/>
        <w:rPr>
          <w:rFonts w:ascii="Times New Roman" w:hAnsi="Times New Roman" w:eastAsia="仿宋_GB2312" w:cs="仿宋_GB2312"/>
          <w:bCs/>
          <w:color w:val="000000"/>
          <w:sz w:val="32"/>
          <w:szCs w:val="32"/>
        </w:rPr>
      </w:pPr>
      <w:r>
        <w:rPr>
          <w:rFonts w:ascii="Times New Roman" w:hAnsi="Times New Roman" w:eastAsia="仿宋_GB2312" w:cs="仿宋_GB2312"/>
          <w:b/>
          <w:bCs/>
          <w:color w:val="000000"/>
          <w:sz w:val="32"/>
          <w:szCs w:val="32"/>
        </w:rPr>
        <w:t>回应各方期待，深入宣介习近平新时代中国特色社会主义思想。</w:t>
      </w:r>
      <w:r>
        <w:rPr>
          <w:rFonts w:ascii="Times New Roman" w:hAnsi="Times New Roman" w:eastAsia="仿宋_GB2312" w:cs="仿宋_GB2312"/>
          <w:bCs/>
          <w:color w:val="000000"/>
          <w:sz w:val="32"/>
          <w:szCs w:val="32"/>
        </w:rPr>
        <w:t>党的十八大以来，我们根据外国政党和国际社会的普遍希望，在党的重要会议闭幕后第一时间举行吹风会，举办一系列专题宣介活动，围绕各方关切及时、系统、深入地进行有针对性的解读，组织团组赴国外宣介，包括先后组织30多个十九大精神对外宣讲团，在近100个国家和地区开展500多场形式多样的宣介活动，引发各界热烈反响和高度赞誉。与地方党委共同举办14</w:t>
      </w:r>
      <w:r>
        <w:rPr>
          <w:rFonts w:hint="eastAsia" w:ascii="仿宋_GB2312" w:eastAsia="仿宋_GB2312" w:cs="仿宋_GB2312"/>
          <w:bCs/>
          <w:color w:val="000000"/>
          <w:sz w:val="32"/>
          <w:szCs w:val="32"/>
        </w:rPr>
        <w:t>场“中国共产党的故事——习近平新时代中国特色社会主义思想在地方的实践”专题</w:t>
      </w:r>
      <w:r>
        <w:rPr>
          <w:rFonts w:ascii="Times New Roman" w:hAnsi="Times New Roman" w:eastAsia="仿宋_GB2312" w:cs="仿宋_GB2312"/>
          <w:bCs/>
          <w:color w:val="000000"/>
          <w:sz w:val="32"/>
          <w:szCs w:val="32"/>
        </w:rPr>
        <w:t>宣介会，邀请外国政党干部观摩地方市县党委常委会会议和基层党组织活动等，生动展现新时代党的创新理论扎根中国大地、引领时代变革的思想伟力。在中国共产党成立100周年之际，170多个国家的600多个政党和政治组织等发来1500多封贺电贺信，高度评价习近平总书记崇高的领袖风范和习近平新时代中国特色社会主义思想卓越的实践成效。</w:t>
      </w:r>
    </w:p>
    <w:p>
      <w:pPr>
        <w:spacing w:line="600" w:lineRule="exact"/>
        <w:ind w:firstLine="643" w:firstLineChars="200"/>
        <w:rPr>
          <w:rFonts w:ascii="Times New Roman" w:hAnsi="Times New Roman" w:eastAsia="仿宋_GB2312" w:cs="仿宋_GB2312"/>
          <w:bCs/>
          <w:color w:val="000000"/>
          <w:sz w:val="32"/>
          <w:szCs w:val="32"/>
        </w:rPr>
      </w:pPr>
      <w:r>
        <w:rPr>
          <w:rFonts w:ascii="Times New Roman" w:hAnsi="Times New Roman" w:eastAsia="仿宋_GB2312" w:cs="仿宋_GB2312"/>
          <w:b/>
          <w:bCs/>
          <w:color w:val="000000"/>
          <w:sz w:val="32"/>
          <w:szCs w:val="32"/>
        </w:rPr>
        <w:t>坚守政治本色，共同推进社会主义事业发展。</w:t>
      </w:r>
      <w:r>
        <w:rPr>
          <w:rFonts w:ascii="Times New Roman" w:hAnsi="Times New Roman" w:eastAsia="仿宋_GB2312" w:cs="仿宋_GB2312"/>
          <w:bCs/>
          <w:color w:val="000000"/>
          <w:sz w:val="32"/>
          <w:szCs w:val="32"/>
        </w:rPr>
        <w:t>深化同世界马克思主义政党和进步力量的团结合作，通过互派总书记特使，相互通报党代会、中央全会精神，举办理论研讨会等，不断巩固发展与朝鲜、越南、老挝、古巴等社会主义国家关系。积极拓展同世界其他马克思主义政党和左翼进步力量的交往，成功举办中国共产党与世界马克思主义政党论坛、纪念马克思诞辰200周年专题研讨会、世界马克思主义政党理论研讨会、中国共产党-欧美马克思主义政党交流会、中国共产党与阿拉伯国家左翼政党理论研讨会、中国共产党同南亚左翼政党治党治国经验研讨会等活动，深入开展理论交流，共同坚守初心使命和精神家园。</w:t>
      </w:r>
    </w:p>
    <w:p>
      <w:pPr>
        <w:spacing w:line="600" w:lineRule="exact"/>
        <w:ind w:firstLine="643" w:firstLineChars="200"/>
        <w:rPr>
          <w:rFonts w:ascii="Times New Roman" w:hAnsi="Times New Roman" w:eastAsia="仿宋_GB2312" w:cs="仿宋_GB2312"/>
          <w:bCs/>
          <w:color w:val="000000"/>
          <w:sz w:val="32"/>
          <w:szCs w:val="32"/>
        </w:rPr>
      </w:pPr>
      <w:r>
        <w:rPr>
          <w:rFonts w:ascii="Times New Roman" w:hAnsi="Times New Roman" w:eastAsia="仿宋_GB2312" w:cs="仿宋_GB2312"/>
          <w:b/>
          <w:bCs/>
          <w:color w:val="000000"/>
          <w:sz w:val="32"/>
          <w:szCs w:val="32"/>
        </w:rPr>
        <w:t>发挥特色优势，携手推动构建人类命运共同体。</w:t>
      </w:r>
      <w:r>
        <w:rPr>
          <w:rFonts w:ascii="Times New Roman" w:hAnsi="Times New Roman" w:eastAsia="仿宋_GB2312" w:cs="仿宋_GB2312"/>
          <w:bCs/>
          <w:color w:val="000000"/>
          <w:sz w:val="32"/>
          <w:szCs w:val="32"/>
        </w:rPr>
        <w:t>织密全球政党伙伴关系网络，同周边国家政党关系更加巩固深化，同发展中国家政党交流合作广泛活跃开展，同发达国家政党机制化交往务实推进，同新兴政党交往不断取得新突破，搭建各类区域性、全球性政党对话平台，积极参与国际和地区多边政党活动，为携手应对关乎人类前途命运的全球性问题汇聚政党力量。</w:t>
      </w:r>
      <w:r>
        <w:rPr>
          <w:rFonts w:hint="eastAsia" w:ascii="仿宋_GB2312" w:eastAsia="仿宋_GB2312" w:cs="仿宋_GB2312"/>
          <w:bCs/>
          <w:color w:val="000000"/>
          <w:sz w:val="32"/>
          <w:szCs w:val="32"/>
        </w:rPr>
        <w:t>与“一带一路”</w:t>
      </w:r>
      <w:r>
        <w:rPr>
          <w:rFonts w:ascii="Times New Roman" w:hAnsi="Times New Roman" w:eastAsia="仿宋_GB2312" w:cs="仿宋_GB2312"/>
          <w:bCs/>
          <w:color w:val="000000"/>
          <w:sz w:val="32"/>
          <w:szCs w:val="32"/>
        </w:rPr>
        <w:t>沿线国家建立政党共商机制，推动实现优势互补、共同繁荣。向149个国家近400个政党提供新冠肺炎疫情防控和诊疗方案，推动构建人类卫生健康共同体。同各国政党开展广泛深入的交流对话，共同提升治理能力，增进民生福祉。南部非洲六姊妹党联合建设的尼雷尔领导力学院竣工启用之际，习近平总书记致贺信，之后又给该学院南部非洲六姊妹党中青年干部研讨班全体学员回信，展现出我们党致力于促进世界各国共同发展的博大胸襟和天下情怀。</w:t>
      </w:r>
    </w:p>
    <w:p>
      <w:pPr>
        <w:spacing w:line="600" w:lineRule="exact"/>
        <w:ind w:firstLine="643" w:firstLineChars="200"/>
        <w:rPr>
          <w:rFonts w:ascii="Times New Roman" w:hAnsi="Times New Roman" w:eastAsia="仿宋_GB2312" w:cs="仿宋_GB2312"/>
          <w:bCs/>
          <w:color w:val="000000"/>
          <w:sz w:val="32"/>
          <w:szCs w:val="32"/>
        </w:rPr>
      </w:pPr>
      <w:r>
        <w:rPr>
          <w:rFonts w:ascii="Times New Roman" w:hAnsi="Times New Roman" w:eastAsia="仿宋_GB2312" w:cs="仿宋_GB2312"/>
          <w:b/>
          <w:bCs/>
          <w:color w:val="000000"/>
          <w:sz w:val="32"/>
          <w:szCs w:val="32"/>
        </w:rPr>
        <w:t>发扬斗争精神，坚定维护国家主权、安全、发展利益。</w:t>
      </w:r>
      <w:r>
        <w:rPr>
          <w:rFonts w:ascii="Times New Roman" w:hAnsi="Times New Roman" w:eastAsia="仿宋_GB2312" w:cs="仿宋_GB2312"/>
          <w:bCs/>
          <w:color w:val="000000"/>
          <w:sz w:val="32"/>
          <w:szCs w:val="32"/>
        </w:rPr>
        <w:t>党的对外工作自觉扛起政治责任，不断增强风险意识，密切关注国际形势变化，及时发现苗头性、倾向性问题，对损害我核心利益的言行坚决开展斗争，有力维护政权安全和制度安全，全面服务党和国家的中心工作。在台湾、涉港、涉疆、涉藏、涉疫、南海、人权等问题上，积极有效开展斗争，众多外国政党、智库、社会组织和有识之士主动仗义执言，形成强大声势。近期，针对美国众议院议长佩洛西窜访我国台湾地区，150多个国家的500多个政党、智库和社会组织以不同方式表达坚定支持一个中国原则，给予我有力的舆论声援和道义支持。</w:t>
      </w:r>
    </w:p>
    <w:p>
      <w:pPr>
        <w:spacing w:line="600" w:lineRule="exact"/>
        <w:ind w:firstLine="643" w:firstLineChars="200"/>
        <w:rPr>
          <w:rFonts w:ascii="Times New Roman" w:hAnsi="Times New Roman" w:eastAsia="仿宋_GB2312" w:cs="仿宋_GB2312"/>
          <w:bCs/>
          <w:color w:val="000000"/>
          <w:sz w:val="32"/>
          <w:szCs w:val="32"/>
        </w:rPr>
      </w:pPr>
      <w:r>
        <w:rPr>
          <w:rFonts w:ascii="Times New Roman" w:hAnsi="Times New Roman" w:eastAsia="仿宋_GB2312" w:cs="仿宋_GB2312"/>
          <w:b/>
          <w:bCs/>
          <w:color w:val="000000"/>
          <w:sz w:val="32"/>
          <w:szCs w:val="32"/>
        </w:rPr>
        <w:t>优化工作格局，不断完善党的对外工作体制机制建设。</w:t>
      </w:r>
      <w:r>
        <w:rPr>
          <w:rFonts w:ascii="Times New Roman" w:hAnsi="Times New Roman" w:eastAsia="仿宋_GB2312" w:cs="仿宋_GB2312"/>
          <w:bCs/>
          <w:color w:val="000000"/>
          <w:sz w:val="32"/>
          <w:szCs w:val="32"/>
        </w:rPr>
        <w:t>党的十八大以来，党的对外联络工作座谈会实现机制化，各地区各部门通过接待外国政党代表团、考察团，负责同志率中共代表团出访，承办重要会议，参加形式多样的双多边交流活动等，为党的对外工作作出重要贡献，党的对外工作大协同局面不断加强。举办国际民间社会共同落实全球发展倡议交流大会、国际和平日纪念活动、文明交流互鉴对话会等活动，推动中国社会组织、智库等在对外交往中发挥积极作用。</w:t>
      </w:r>
    </w:p>
    <w:p>
      <w:pPr>
        <w:spacing w:line="600" w:lineRule="exact"/>
        <w:rPr>
          <w:rFonts w:ascii="Times New Roman" w:hAnsi="Times New Roman" w:eastAsia="仿宋_GB2312" w:cs="仿宋_GB2312"/>
          <w:bCs/>
          <w:sz w:val="32"/>
          <w:szCs w:val="32"/>
        </w:rPr>
      </w:pPr>
      <w:r>
        <w:rPr>
          <w:rFonts w:ascii="Times New Roman" w:hAnsi="Times New Roman" w:eastAsia="仿宋_GB2312" w:cs="仿宋_GB2312"/>
          <w:bCs/>
          <w:color w:val="000000"/>
          <w:sz w:val="32"/>
          <w:szCs w:val="32"/>
        </w:rPr>
        <w:br w:type="page"/>
      </w:r>
      <w:r>
        <w:rPr>
          <w:rFonts w:hint="eastAsia" w:ascii="Times New Roman" w:hAnsi="Times New Roman" w:eastAsia="仿宋_GB2312" w:cs="Times New Roman"/>
          <w:sz w:val="28"/>
          <w:szCs w:val="28"/>
        </w:rPr>
        <w:t xml:space="preserve">Material </w:t>
      </w:r>
      <w:r>
        <w:rPr>
          <w:rFonts w:ascii="Times New Roman" w:hAnsi="Times New Roman" w:eastAsia="微软雅黑" w:cs="Times New Roman"/>
          <w:sz w:val="28"/>
          <w:szCs w:val="28"/>
        </w:rPr>
        <w:t xml:space="preserve">Ⅰ </w:t>
      </w:r>
      <w:r>
        <w:rPr>
          <w:rFonts w:hint="eastAsia" w:ascii="Times New Roman" w:hAnsi="Times New Roman" w:eastAsia="仿宋_GB2312" w:cs="Times New Roman"/>
          <w:sz w:val="28"/>
          <w:szCs w:val="28"/>
        </w:rPr>
        <w:t>for the press conference of the Press Center for the 20</w:t>
      </w:r>
      <w:r>
        <w:rPr>
          <w:rFonts w:hint="eastAsia" w:ascii="Times New Roman" w:hAnsi="Times New Roman" w:eastAsia="仿宋_GB2312" w:cs="Times New Roman"/>
          <w:sz w:val="28"/>
          <w:szCs w:val="28"/>
          <w:vertAlign w:val="superscript"/>
        </w:rPr>
        <w:t>th</w:t>
      </w:r>
      <w:r>
        <w:rPr>
          <w:rFonts w:hint="eastAsia" w:ascii="Times New Roman" w:hAnsi="Times New Roman" w:eastAsia="仿宋_GB2312" w:cs="Times New Roman"/>
          <w:sz w:val="28"/>
          <w:szCs w:val="28"/>
        </w:rPr>
        <w:t xml:space="preserve"> National Congress of the Communist Party of China</w:t>
      </w:r>
    </w:p>
    <w:p>
      <w:pPr>
        <w:jc w:val="center"/>
        <w:rPr>
          <w:rFonts w:ascii="Times New Roman" w:hAnsi="Times New Roman" w:cs="Times New Roman"/>
          <w:sz w:val="32"/>
          <w:szCs w:val="32"/>
        </w:rPr>
      </w:pPr>
    </w:p>
    <w:p>
      <w:pPr>
        <w:jc w:val="center"/>
        <w:rPr>
          <w:rFonts w:ascii="Times New Roman" w:hAnsi="Times New Roman" w:cs="Times New Roman"/>
          <w:b/>
          <w:bCs/>
          <w:spacing w:val="-8"/>
          <w:kern w:val="15"/>
          <w:sz w:val="36"/>
          <w:szCs w:val="36"/>
        </w:rPr>
      </w:pPr>
      <w:r>
        <w:rPr>
          <w:rFonts w:ascii="Times New Roman" w:hAnsi="Times New Roman" w:cs="Times New Roman"/>
          <w:b/>
          <w:bCs/>
          <w:spacing w:val="-8"/>
          <w:kern w:val="15"/>
          <w:sz w:val="36"/>
          <w:szCs w:val="36"/>
        </w:rPr>
        <w:t xml:space="preserve">The External Work of the Communist Party of China </w:t>
      </w:r>
    </w:p>
    <w:p>
      <w:pPr>
        <w:jc w:val="center"/>
        <w:rPr>
          <w:rFonts w:ascii="Times New Roman" w:hAnsi="Times New Roman" w:cs="Times New Roman"/>
          <w:b/>
          <w:bCs/>
          <w:spacing w:val="-8"/>
          <w:kern w:val="15"/>
          <w:sz w:val="36"/>
          <w:szCs w:val="36"/>
        </w:rPr>
      </w:pPr>
      <w:r>
        <w:rPr>
          <w:rFonts w:ascii="Times New Roman" w:hAnsi="Times New Roman" w:cs="Times New Roman"/>
          <w:b/>
          <w:bCs/>
          <w:spacing w:val="-8"/>
          <w:kern w:val="15"/>
          <w:sz w:val="36"/>
          <w:szCs w:val="36"/>
        </w:rPr>
        <w:t>over the Past Decade Under the Guidance of the Important Expositions by General Secretary Xi Jinping:</w:t>
      </w:r>
    </w:p>
    <w:p>
      <w:pPr>
        <w:jc w:val="center"/>
        <w:rPr>
          <w:rFonts w:ascii="Times New Roman" w:hAnsi="Times New Roman" w:cs="Times New Roman"/>
          <w:b/>
          <w:bCs/>
          <w:sz w:val="36"/>
          <w:szCs w:val="36"/>
        </w:rPr>
      </w:pPr>
      <w:r>
        <w:rPr>
          <w:rFonts w:ascii="Times New Roman" w:hAnsi="Times New Roman" w:cs="Times New Roman"/>
          <w:b/>
          <w:bCs/>
          <w:sz w:val="36"/>
          <w:szCs w:val="36"/>
        </w:rPr>
        <w:t xml:space="preserve">An Overview </w:t>
      </w:r>
    </w:p>
    <w:p>
      <w:pPr>
        <w:spacing w:line="600" w:lineRule="exact"/>
        <w:jc w:val="center"/>
        <w:rPr>
          <w:rFonts w:hint="eastAsia" w:ascii="Times New Roman" w:hAnsi="Times New Roman" w:cs="Times New Roman" w:eastAsiaTheme="minorEastAsia"/>
          <w:sz w:val="30"/>
          <w:szCs w:val="30"/>
        </w:rPr>
      </w:pPr>
      <w:r>
        <w:rPr>
          <w:rFonts w:ascii="Times New Roman" w:hAnsi="Times New Roman" w:cs="Times New Roman"/>
          <w:sz w:val="30"/>
          <w:szCs w:val="30"/>
        </w:rPr>
        <w:t>(</w:t>
      </w:r>
      <w:r>
        <w:rPr>
          <w:rFonts w:hint="eastAsia" w:ascii="Times New Roman" w:hAnsi="Times New Roman" w:cs="Times New Roman"/>
          <w:sz w:val="30"/>
          <w:szCs w:val="30"/>
        </w:rPr>
        <w:t xml:space="preserve">October </w:t>
      </w:r>
      <w:r>
        <w:rPr>
          <w:rFonts w:ascii="Times New Roman" w:hAnsi="Times New Roman" w:cs="Times New Roman"/>
          <w:sz w:val="30"/>
          <w:szCs w:val="30"/>
        </w:rPr>
        <w:t>20, 202</w:t>
      </w:r>
      <w:r>
        <w:rPr>
          <w:rFonts w:hint="eastAsia" w:ascii="Times New Roman" w:hAnsi="Times New Roman" w:cs="Times New Roman"/>
          <w:sz w:val="30"/>
          <w:szCs w:val="30"/>
        </w:rPr>
        <w:t>2</w:t>
      </w:r>
      <w:r>
        <w:rPr>
          <w:rFonts w:ascii="Times New Roman" w:hAnsi="Times New Roman" w:cs="Times New Roman"/>
          <w:sz w:val="30"/>
          <w:szCs w:val="30"/>
        </w:rPr>
        <w:t>)</w:t>
      </w:r>
    </w:p>
    <w:p>
      <w:pPr>
        <w:jc w:val="center"/>
        <w:rPr>
          <w:rFonts w:ascii="Times New Roman" w:hAnsi="Times New Roman" w:cs="Times New Roman"/>
          <w:b/>
          <w:bCs/>
          <w:sz w:val="32"/>
          <w:szCs w:val="32"/>
        </w:rPr>
      </w:pPr>
      <w:r>
        <w:rPr>
          <w:rFonts w:hint="eastAsia" w:ascii="Times New Roman" w:hAnsi="Times New Roman" w:cs="Times New Roman"/>
          <w:b/>
          <w:bCs/>
          <w:sz w:val="32"/>
          <w:szCs w:val="32"/>
        </w:rPr>
        <w:t>International Department of the Central Committee of the Communist Party of China</w:t>
      </w:r>
    </w:p>
    <w:p>
      <w:pPr>
        <w:rPr>
          <w:rFonts w:ascii="Times New Roman" w:hAnsi="Times New Roman" w:cs="Times New Roman"/>
          <w:sz w:val="32"/>
          <w:szCs w:val="32"/>
        </w:rPr>
      </w:pPr>
    </w:p>
    <w:p>
      <w:pPr>
        <w:rPr>
          <w:rFonts w:ascii="Times New Roman" w:hAnsi="Times New Roman" w:cs="Times New Roman"/>
          <w:sz w:val="32"/>
          <w:szCs w:val="32"/>
        </w:rPr>
      </w:pPr>
      <w:r>
        <w:rPr>
          <w:rFonts w:ascii="Times New Roman" w:hAnsi="Times New Roman" w:cs="Times New Roman"/>
          <w:sz w:val="32"/>
          <w:szCs w:val="32"/>
        </w:rPr>
        <w:t>Since the 18th National Congress of the Communist Party of China (CPC) in 2012, General Secretary Xi Jinping has put forward a series of important expositions regarding the Party’s external work, providing fundamental guidance for the conduct thereof. Staying committed to following the guidance of Xi Jinping Thought on Diplomacy and in particular, the important expositions by General Secretary Xi Jinping, the Party’s external work has forged ahead with determined and pioneering efforts. Hence, new strides have been made and new accomplishments have been achieved.</w:t>
      </w:r>
    </w:p>
    <w:p>
      <w:pPr>
        <w:rPr>
          <w:rFonts w:ascii="Times New Roman" w:hAnsi="Times New Roman" w:cs="Times New Roman"/>
          <w:sz w:val="32"/>
          <w:szCs w:val="32"/>
        </w:rPr>
      </w:pPr>
    </w:p>
    <w:p>
      <w:pPr>
        <w:rPr>
          <w:rFonts w:ascii="Times New Roman" w:hAnsi="Times New Roman" w:cs="Times New Roman"/>
          <w:sz w:val="32"/>
          <w:szCs w:val="32"/>
        </w:rPr>
      </w:pPr>
      <w:r>
        <w:rPr>
          <w:rFonts w:ascii="Times New Roman" w:hAnsi="Times New Roman" w:cs="Times New Roman"/>
          <w:b/>
          <w:bCs/>
          <w:sz w:val="32"/>
          <w:szCs w:val="32"/>
        </w:rPr>
        <w:t xml:space="preserve">I. The important expositions by General Secretary Xi Jinping give definitive answers to a series of major questions of orientational, fundamental and strategic significance in the Party’s external work in the new era, thus enabling our Party to open a brand new horizon in its understanding of the laws that underlie the Party’s external work. </w:t>
      </w:r>
      <w:r>
        <w:rPr>
          <w:rFonts w:ascii="Times New Roman" w:hAnsi="Times New Roman" w:cs="Times New Roman"/>
          <w:sz w:val="32"/>
          <w:szCs w:val="32"/>
        </w:rPr>
        <w:t xml:space="preserve"> </w:t>
      </w:r>
    </w:p>
    <w:p>
      <w:pPr>
        <w:rPr>
          <w:rFonts w:ascii="Times New Roman" w:hAnsi="Times New Roman" w:cs="Times New Roman"/>
          <w:sz w:val="32"/>
          <w:szCs w:val="32"/>
        </w:rPr>
      </w:pPr>
    </w:p>
    <w:p>
      <w:pPr>
        <w:rPr>
          <w:rFonts w:ascii="Times New Roman" w:hAnsi="Times New Roman" w:cs="Times New Roman"/>
          <w:sz w:val="32"/>
          <w:szCs w:val="32"/>
        </w:rPr>
      </w:pPr>
      <w:r>
        <w:rPr>
          <w:rFonts w:ascii="Times New Roman" w:hAnsi="Times New Roman" w:cs="Times New Roman"/>
          <w:b/>
          <w:bCs/>
          <w:sz w:val="32"/>
          <w:szCs w:val="32"/>
        </w:rPr>
        <w:t>Based on a keen understanding of the historical context, these expositions establish a clear definition of the background for the Party’s external work in the new era</w:t>
      </w:r>
      <w:r>
        <w:rPr>
          <w:rFonts w:ascii="Times New Roman" w:hAnsi="Times New Roman" w:cs="Times New Roman"/>
          <w:sz w:val="32"/>
          <w:szCs w:val="32"/>
        </w:rPr>
        <w:t xml:space="preserve">. As General Secretary Xi Jinping has pointed out, our world today is undergoing accelerating changes unseen in a century. Changes of the world, of our times and of history are unfolding like never before. Meanwhile, socialism with Chinese characteristics has entered a new era. The rejuvenation of the Chinese nation has entered an irreversible historical process. China is moving ever closer to the centre of the world stage. These major conclusions provide a solid basis for understanding the new historical context of China's development, the historical changes in the relationship between China and the world and between the CPC and the world as well as the scientific planning and in-depth promotion of the Party’s external work.  </w:t>
      </w:r>
    </w:p>
    <w:p>
      <w:pPr>
        <w:rPr>
          <w:rFonts w:ascii="Times New Roman" w:hAnsi="Times New Roman" w:cs="Times New Roman"/>
          <w:sz w:val="32"/>
          <w:szCs w:val="32"/>
        </w:rPr>
      </w:pPr>
    </w:p>
    <w:p>
      <w:pPr>
        <w:rPr>
          <w:rFonts w:ascii="Times New Roman" w:hAnsi="Times New Roman" w:cs="Times New Roman"/>
          <w:sz w:val="32"/>
          <w:szCs w:val="32"/>
        </w:rPr>
      </w:pPr>
      <w:r>
        <w:rPr>
          <w:rFonts w:ascii="Times New Roman" w:hAnsi="Times New Roman" w:cs="Times New Roman"/>
          <w:b/>
          <w:bCs/>
          <w:sz w:val="32"/>
          <w:szCs w:val="32"/>
        </w:rPr>
        <w:t>Based on a keen understanding of the overall strategic situation, these expositions establish a clear definition of the basic identity the Party’s external work in the new era</w:t>
      </w:r>
      <w:r>
        <w:rPr>
          <w:rFonts w:ascii="Times New Roman" w:hAnsi="Times New Roman" w:cs="Times New Roman"/>
          <w:sz w:val="32"/>
          <w:szCs w:val="32"/>
        </w:rPr>
        <w:t>. As General Secretary Xi Jinping has pointed out, the external work of the Party constitutes an important front of our Party, an important component of our country’s overall diplomacy and an important manifestation of the major-country diplomacy with Chinese characteristics. The performance and indeed the role and results of the Party’s external work must be judged by the extent of its service to the country’s overall diplomacy, and ultimately by that of its service to the central tasks of the Party. This important identity and related requirements have clearly defined the political nature, strategic functionality, and distinctive strength of the Party’s external work, thus making clear the point of departure and the goal of the Party’s external work in the new era.</w:t>
      </w:r>
    </w:p>
    <w:p>
      <w:pPr>
        <w:rPr>
          <w:rFonts w:ascii="Times New Roman" w:hAnsi="Times New Roman" w:cs="Times New Roman"/>
          <w:sz w:val="32"/>
          <w:szCs w:val="32"/>
        </w:rPr>
      </w:pPr>
    </w:p>
    <w:p>
      <w:pPr>
        <w:rPr>
          <w:rFonts w:ascii="Times New Roman" w:hAnsi="Times New Roman" w:cs="Times New Roman"/>
          <w:sz w:val="32"/>
          <w:szCs w:val="32"/>
        </w:rPr>
      </w:pPr>
      <w:r>
        <w:rPr>
          <w:rFonts w:ascii="Times New Roman" w:hAnsi="Times New Roman" w:cs="Times New Roman"/>
          <w:b/>
          <w:bCs/>
          <w:sz w:val="32"/>
          <w:szCs w:val="32"/>
        </w:rPr>
        <w:t>Based on a keen understanding of the future of humanity, these expositions establish a clear definition of the purpose and mission of the Party's external work in the new era</w:t>
      </w:r>
      <w:r>
        <w:rPr>
          <w:rFonts w:ascii="Times New Roman" w:hAnsi="Times New Roman" w:cs="Times New Roman"/>
          <w:sz w:val="32"/>
          <w:szCs w:val="32"/>
        </w:rPr>
        <w:t>. As General Secretary Xi Jinping has pointed out, the Communist Party of China strives for both the wellbeing of the Chinese people and human progress. To make new and greater contributions for mankind is our Party’s abiding mission. Efforts must be made in good faith to develop party-to-party relations with political parties of all countries that are conducive to promoting state-to-state relations and people’s friendship, share governance experience, enhance civilisational exchanges and dialogues, strengthen strategic mutual trust for the building of a human community with a shared future and a better world. The Communist Party of China, together with political parties and organisations around the world, need to shoulder the responsibility to steer the course, build consensus, promote development, enhance cooperation, improve governance and strengthen the capability to seek happiness for the people. These important statements have clarified the historical responsibility and contemporary mission of the Party’s external work, setting the course for our Party to join hands with political parties around the world to maintain world peace and promote human progress.</w:t>
      </w:r>
    </w:p>
    <w:p>
      <w:pPr>
        <w:rPr>
          <w:rFonts w:ascii="Times New Roman" w:hAnsi="Times New Roman" w:cs="Times New Roman"/>
          <w:sz w:val="32"/>
          <w:szCs w:val="32"/>
        </w:rPr>
      </w:pPr>
    </w:p>
    <w:p>
      <w:pPr>
        <w:rPr>
          <w:rFonts w:ascii="Times New Roman" w:hAnsi="Times New Roman" w:cs="Times New Roman"/>
          <w:sz w:val="32"/>
          <w:szCs w:val="32"/>
        </w:rPr>
      </w:pPr>
      <w:r>
        <w:rPr>
          <w:rFonts w:ascii="Times New Roman" w:hAnsi="Times New Roman" w:cs="Times New Roman"/>
          <w:b/>
          <w:bCs/>
          <w:sz w:val="32"/>
          <w:szCs w:val="32"/>
        </w:rPr>
        <w:t>Based on a keen understanding of the trend of the times, these expositions establish a clear definition of the basic principles of the Party’s external work in the new era</w:t>
      </w:r>
      <w:r>
        <w:rPr>
          <w:rFonts w:ascii="Times New Roman" w:hAnsi="Times New Roman" w:cs="Times New Roman"/>
          <w:sz w:val="32"/>
          <w:szCs w:val="32"/>
        </w:rPr>
        <w:t xml:space="preserve">. As General Secretary Xi Jinping has pointed out, political parties in various countries should strengthen mutual trust, dialogue, and coordination. On the basis of the new type of international relations, political parties must explore the building of a new type of party-to-party relations that seeks to expand common ground while reserving differences and enhances mutual respect and mutual learning, and build a multi-fomat, multi-level international network for party-to-party exchanges and cooperation. We do not want to “import” models from other countries, nor do we want to “export” the Chinese model, still less ask other countries to copy the Chinese practice. To build a new type of party-to-party relations is a "CPC Initiative" proposed by General Secretary Xi Jinping in response to the profound and complex changes of the international landscape, and the development trend of world political party politics. It paves the way for political parties to facilitate the building of a community with a shared future for mankind. </w:t>
      </w:r>
    </w:p>
    <w:p>
      <w:pPr>
        <w:rPr>
          <w:rFonts w:ascii="Times New Roman" w:hAnsi="Times New Roman" w:cs="Times New Roman"/>
          <w:sz w:val="32"/>
          <w:szCs w:val="32"/>
        </w:rPr>
      </w:pPr>
    </w:p>
    <w:p>
      <w:pPr>
        <w:rPr>
          <w:rFonts w:ascii="Times New Roman" w:hAnsi="Times New Roman" w:cs="Times New Roman"/>
          <w:sz w:val="32"/>
          <w:szCs w:val="32"/>
        </w:rPr>
      </w:pPr>
      <w:r>
        <w:rPr>
          <w:rFonts w:ascii="Times New Roman" w:hAnsi="Times New Roman" w:cs="Times New Roman"/>
          <w:b/>
          <w:bCs/>
          <w:sz w:val="32"/>
          <w:szCs w:val="32"/>
        </w:rPr>
        <w:t>Based on a keen understanding of the unique strength, these expositions establish a clear definition of the goal for the Party’s external work in the new era</w:t>
      </w:r>
      <w:r>
        <w:rPr>
          <w:rFonts w:ascii="Times New Roman" w:hAnsi="Times New Roman" w:cs="Times New Roman"/>
          <w:sz w:val="32"/>
          <w:szCs w:val="32"/>
        </w:rPr>
        <w:t>. As General Secretary Xi Jinping has pointed out, the Party’s external work must become an important avenue to boosting the country’s external relations, an important showcase of the Party’s image to the international society, an important platform for Party members in leadership positions to observe and study the world, and an important channel to draw reference from other countries for decision-making of the central leadership. The Party’s external work must bring into full play the synergy of political party diplomacy, public diplomacy and people-to-people diplomacy to lay a solid foundation for long-term and steady development of state-to-state relations. These important expositions by General Secretary Xi Jinping have identified the features and strengths of the Party’s external work, charting our way forward to advance the Party’s external work in a systematic, comprehensive and effective fashion.</w:t>
      </w:r>
    </w:p>
    <w:p>
      <w:pPr>
        <w:rPr>
          <w:rFonts w:ascii="Times New Roman" w:hAnsi="Times New Roman" w:cs="Times New Roman"/>
          <w:sz w:val="32"/>
          <w:szCs w:val="32"/>
        </w:rPr>
      </w:pPr>
    </w:p>
    <w:p>
      <w:pPr>
        <w:rPr>
          <w:rFonts w:ascii="Times New Roman" w:hAnsi="Times New Roman" w:cs="Times New Roman"/>
          <w:sz w:val="32"/>
          <w:szCs w:val="32"/>
        </w:rPr>
      </w:pPr>
      <w:r>
        <w:rPr>
          <w:rFonts w:ascii="Times New Roman" w:hAnsi="Times New Roman" w:cs="Times New Roman"/>
          <w:b/>
          <w:bCs/>
          <w:sz w:val="32"/>
          <w:szCs w:val="32"/>
        </w:rPr>
        <w:t>Based on a keen understanding of underlying laws, these expositions establish a clear definition of the scientific approach for the Party’s external work in the new era</w:t>
      </w:r>
      <w:r>
        <w:rPr>
          <w:rFonts w:ascii="Times New Roman" w:hAnsi="Times New Roman" w:cs="Times New Roman"/>
          <w:sz w:val="32"/>
          <w:szCs w:val="32"/>
        </w:rPr>
        <w:t xml:space="preserve">. As General Secretary Xi Jinping has pointed out, we must set well-conceived goals, make macro layout and take a holistic approach with a capacity for thinking strategically, innovatively, dialectically, so as to improve the coordination, scientific nature, and effectiveness of the Party’s external work. We must make as many friends as possible and reach out extensively with sincerity, honesty and warmth. Since the success of the Party’s external work relies on efforts made by all Party members, localities, departments, and sectors, we must strive for an architecture of great coordination with the Party providing overall leadership and coordinating the efforts of all sides. The expositions by General Secretary Xi Jinping thus serve as a whole set of scientific methodology for the Party’s external work by not only assigning the task of “crossing the river”, but also offering guidance in building “bridges” and finding “boats”. </w:t>
      </w:r>
    </w:p>
    <w:p>
      <w:pPr>
        <w:rPr>
          <w:rFonts w:ascii="Times New Roman" w:hAnsi="Times New Roman" w:cs="Times New Roman"/>
          <w:sz w:val="32"/>
          <w:szCs w:val="32"/>
        </w:rPr>
      </w:pPr>
    </w:p>
    <w:p>
      <w:pPr>
        <w:rPr>
          <w:rFonts w:ascii="Times New Roman" w:hAnsi="Times New Roman" w:cs="Times New Roman"/>
          <w:b/>
          <w:bCs/>
          <w:sz w:val="32"/>
          <w:szCs w:val="32"/>
        </w:rPr>
      </w:pPr>
      <w:r>
        <w:rPr>
          <w:rFonts w:ascii="Times New Roman" w:hAnsi="Times New Roman" w:cs="Times New Roman"/>
          <w:b/>
          <w:bCs/>
          <w:sz w:val="32"/>
          <w:szCs w:val="32"/>
        </w:rPr>
        <w:t>II. Since the 18th CPC National Congress in 2012, under the guidance of the important expositions by General Secretary Xi Jinping regarding the Party’s external work, new grounds have been broken and new strides have been made in the Party’s external work as we carry out the work in line with the trend of the times and try out new things while upholding what have been proved right. A series of historic accomplishments have thus been achieved in advancing the Party’s external work.</w:t>
      </w:r>
    </w:p>
    <w:p>
      <w:pPr>
        <w:rPr>
          <w:rFonts w:ascii="Times New Roman" w:hAnsi="Times New Roman" w:cs="Times New Roman"/>
          <w:b/>
          <w:bCs/>
          <w:sz w:val="32"/>
          <w:szCs w:val="32"/>
        </w:rPr>
      </w:pPr>
    </w:p>
    <w:p>
      <w:pPr>
        <w:rPr>
          <w:rFonts w:ascii="Times New Roman" w:hAnsi="Times New Roman" w:cs="Times New Roman"/>
          <w:sz w:val="32"/>
          <w:szCs w:val="32"/>
        </w:rPr>
      </w:pPr>
      <w:r>
        <w:rPr>
          <w:rFonts w:ascii="Times New Roman" w:hAnsi="Times New Roman" w:cs="Times New Roman"/>
          <w:b/>
          <w:bCs/>
          <w:sz w:val="32"/>
          <w:szCs w:val="32"/>
        </w:rPr>
        <w:t>Bearing in mind the fundamental interests of our country, we have worked all-out to render service to General Secretary Xi Jinping’s important diplomatic agenda.</w:t>
      </w:r>
      <w:r>
        <w:rPr>
          <w:rFonts w:ascii="Times New Roman" w:hAnsi="Times New Roman" w:cs="Times New Roman"/>
          <w:sz w:val="32"/>
          <w:szCs w:val="32"/>
        </w:rPr>
        <w:t xml:space="preserve"> We played host to the CPC in Dialogue with World Political Parties High-Level Meeting and the CPC and World Political Parties Summit, both honoured by the attendance of General Secretary Xi Jinping and his delivery of two keynote addresses. In his addresses, General Secretary Xi gave a systematic elaboration on the outlook of contemporary Chinese communists on the world, on value and on responsibility, and called on world political parties to jointly handle the once-in-a-century changes and build a better world. High-level interactions between the CPC and the governing parties of other socialist countries have been strengthened. General Secretary Xi Jinping made state visits to these countries and maintained interactions of various forms with their supreme leaders, through which important consensus on party-to-party and state-to-state relations were reached, traditional friendship was consolidated and cooperation across the board were greatly enhanced. In support of </w:t>
      </w:r>
      <w:r>
        <w:rPr>
          <w:rFonts w:ascii="Times New Roman" w:hAnsi="Times New Roman"/>
          <w:sz w:val="32"/>
          <w:szCs w:val="32"/>
        </w:rPr>
        <w:t>China’s hosting of major diplomatic events attended by</w:t>
      </w:r>
      <w:r>
        <w:rPr>
          <w:rFonts w:ascii="Times New Roman" w:hAnsi="Times New Roman" w:cs="Times New Roman"/>
          <w:sz w:val="32"/>
          <w:szCs w:val="32"/>
        </w:rPr>
        <w:t xml:space="preserve"> General Secretary Xi Jinping, we have hosted events including the Civil 20, </w:t>
      </w:r>
      <w:r>
        <w:rPr>
          <w:rFonts w:ascii="Times New Roman" w:hAnsi="Times New Roman"/>
          <w:sz w:val="32"/>
          <w:szCs w:val="32"/>
        </w:rPr>
        <w:t>Shanghai Cooperation Organisation (SCO) Political Parties Forum and SCO People’s Forum and pioneered in the organisation of the BRICS Political Parties, Think Tanks and Civil Society Organisations Forum by involving actors from varied sectors</w:t>
      </w:r>
      <w:r>
        <w:rPr>
          <w:rFonts w:ascii="Times New Roman" w:hAnsi="Times New Roman" w:cs="Times New Roman"/>
          <w:sz w:val="32"/>
          <w:szCs w:val="32"/>
        </w:rPr>
        <w:t>. All of these are</w:t>
      </w:r>
      <w:r>
        <w:rPr>
          <w:rFonts w:ascii="Times New Roman" w:hAnsi="Times New Roman"/>
          <w:sz w:val="32"/>
          <w:szCs w:val="32"/>
        </w:rPr>
        <w:t xml:space="preserve"> proved to be explorative successes towards the improvement of cooperation mechanisms and creating greater synergy. </w:t>
      </w:r>
    </w:p>
    <w:p>
      <w:pPr>
        <w:rPr>
          <w:rFonts w:ascii="Times New Roman" w:hAnsi="Times New Roman" w:cs="Times New Roman"/>
          <w:sz w:val="32"/>
          <w:szCs w:val="32"/>
        </w:rPr>
      </w:pPr>
    </w:p>
    <w:p>
      <w:pPr>
        <w:rPr>
          <w:rFonts w:ascii="Times New Roman" w:hAnsi="Times New Roman"/>
          <w:sz w:val="32"/>
          <w:szCs w:val="32"/>
        </w:rPr>
      </w:pPr>
      <w:r>
        <w:rPr>
          <w:rFonts w:ascii="Times New Roman" w:hAnsi="Times New Roman" w:cs="Times New Roman"/>
          <w:b/>
          <w:bCs/>
          <w:sz w:val="32"/>
          <w:szCs w:val="32"/>
        </w:rPr>
        <w:t xml:space="preserve">Responding to the expectations of all parties, we have devoted intensified efforts to communicate </w:t>
      </w:r>
      <w:r>
        <w:rPr>
          <w:rFonts w:ascii="Times New Roman" w:hAnsi="Times New Roman"/>
          <w:b/>
          <w:bCs/>
          <w:sz w:val="32"/>
          <w:szCs w:val="32"/>
        </w:rPr>
        <w:t xml:space="preserve">Xi Jinping Thought on Socialism with Chinese Characteristics for a New Era. </w:t>
      </w:r>
      <w:r>
        <w:rPr>
          <w:rFonts w:ascii="Times New Roman" w:hAnsi="Times New Roman"/>
          <w:sz w:val="32"/>
          <w:szCs w:val="32"/>
        </w:rPr>
        <w:t>Since the 18th CPC National Congress,</w:t>
      </w:r>
      <w:r>
        <w:rPr>
          <w:rFonts w:ascii="Times New Roman" w:hAnsi="Times New Roman" w:cs="Times New Roman"/>
          <w:sz w:val="32"/>
          <w:szCs w:val="32"/>
        </w:rPr>
        <w:t xml:space="preserve"> in response to the expectations of world political parties and the wider international community, we have hosted </w:t>
      </w:r>
      <w:r>
        <w:rPr>
          <w:rFonts w:ascii="Times New Roman" w:hAnsi="Times New Roman"/>
          <w:sz w:val="32"/>
          <w:szCs w:val="32"/>
        </w:rPr>
        <w:t>briefings</w:t>
      </w:r>
      <w:r>
        <w:rPr>
          <w:rFonts w:ascii="Times New Roman" w:hAnsi="Times New Roman" w:cs="Times New Roman"/>
          <w:sz w:val="32"/>
          <w:szCs w:val="32"/>
        </w:rPr>
        <w:t xml:space="preserve"> on the outcomes of the Party’s important meetings upon their immediate conclusion and organised thematic events to give timely, systematic and in-depth account of specific issues of interest. Moreover, we have also sent delegations abroad to communicate the outcomes of the Party’s important meetings. For instance, o</w:t>
      </w:r>
      <w:r>
        <w:rPr>
          <w:rFonts w:ascii="Times New Roman" w:hAnsi="Times New Roman"/>
          <w:sz w:val="32"/>
          <w:szCs w:val="32"/>
        </w:rPr>
        <w:t xml:space="preserve">ver 30 Chinese delegations were invited to some 100 countries and regions to explain before more than 500 groups of audience the outcome and implications of the 19th CPC National Congress, which were warmly received and highly acclaimed </w:t>
      </w:r>
      <w:r>
        <w:rPr>
          <w:rFonts w:ascii="Times New Roman" w:hAnsi="Times New Roman" w:cs="Times New Roman"/>
          <w:sz w:val="32"/>
          <w:szCs w:val="32"/>
        </w:rPr>
        <w:t xml:space="preserve">by participants from various sectors. In collaboration with Party committees at subnational level, we hosted </w:t>
      </w:r>
      <w:r>
        <w:rPr>
          <w:rFonts w:ascii="Times New Roman" w:hAnsi="Times New Roman"/>
          <w:sz w:val="32"/>
          <w:szCs w:val="32"/>
        </w:rPr>
        <w:t>14 Thematic Briefings on “Stories of the CPC: Practice of Xi Jinping Thought on Socialism with Chinese Characteristics for a New Era”</w:t>
      </w:r>
      <w:r>
        <w:rPr>
          <w:rFonts w:ascii="Times New Roman" w:hAnsi="Times New Roman" w:cs="Times New Roman"/>
          <w:sz w:val="32"/>
          <w:szCs w:val="32"/>
        </w:rPr>
        <w:t xml:space="preserve">, in which </w:t>
      </w:r>
      <w:r>
        <w:rPr>
          <w:rFonts w:ascii="Times New Roman" w:hAnsi="Times New Roman"/>
          <w:sz w:val="32"/>
          <w:szCs w:val="32"/>
        </w:rPr>
        <w:t>international political party officials were invited to experience first-hand the standing committee meetings of CPC committees at local level and activities of grassroots party organisations. All these events served to showcase the mighty power of the Party’s innovative theories rooted in China’s realities as it champions the transformation of the times. Amid the centenary celebrations of the Communist Party of China, more than 1500 congratulatory messages poured in from over 600 political parties and political organisations in 170 plus countries, speaking highly of the charismatic leadership of General Secretary Xi Jinping and China’s outstanding achievements in practicing Xi Jinping Thought on Socialism with Chinese Characteristics for a New Era.</w:t>
      </w:r>
    </w:p>
    <w:p>
      <w:pPr>
        <w:rPr>
          <w:rFonts w:ascii="Times New Roman" w:hAnsi="Times New Roman" w:cs="Times New Roman"/>
          <w:sz w:val="32"/>
          <w:szCs w:val="32"/>
        </w:rPr>
      </w:pPr>
    </w:p>
    <w:p>
      <w:pPr>
        <w:rPr>
          <w:rFonts w:ascii="Times New Roman" w:hAnsi="Times New Roman" w:cs="Times New Roman"/>
          <w:sz w:val="32"/>
          <w:szCs w:val="32"/>
        </w:rPr>
      </w:pPr>
      <w:r>
        <w:rPr>
          <w:rFonts w:ascii="Times New Roman" w:hAnsi="Times New Roman" w:cs="Times New Roman"/>
          <w:b/>
          <w:bCs/>
          <w:sz w:val="32"/>
          <w:szCs w:val="32"/>
        </w:rPr>
        <w:t>Staying true to our political character, we have worked to advance the cause of socialism</w:t>
      </w:r>
      <w:r>
        <w:rPr>
          <w:rFonts w:ascii="Times New Roman" w:hAnsi="Times New Roman" w:cs="Times New Roman"/>
          <w:bCs/>
          <w:sz w:val="32"/>
          <w:szCs w:val="32"/>
        </w:rPr>
        <w:t>.</w:t>
      </w:r>
      <w:r>
        <w:rPr>
          <w:rFonts w:ascii="Times New Roman" w:hAnsi="Times New Roman" w:cs="Times New Roman"/>
          <w:sz w:val="32"/>
          <w:szCs w:val="32"/>
        </w:rPr>
        <w:t xml:space="preserve"> We have deepened solidarity and cooperation with world Marxist political parties and progressive forces. Relations with socialist countries including the DPRK, Vietnam, the Laos and Cuba have been further consolidated by ways of, among other things, exchange visits by special envoys of General Secretaries, </w:t>
      </w:r>
      <w:r>
        <w:rPr>
          <w:rFonts w:ascii="Times New Roman" w:hAnsi="Times New Roman"/>
          <w:sz w:val="32"/>
          <w:szCs w:val="32"/>
        </w:rPr>
        <w:t>briefing each other major outcomes of party congresses and central committee plenary sessions, holding theoretical workshops.</w:t>
      </w:r>
      <w:r>
        <w:rPr>
          <w:rFonts w:ascii="Times New Roman" w:hAnsi="Times New Roman" w:cs="Times New Roman"/>
          <w:sz w:val="32"/>
          <w:szCs w:val="32"/>
        </w:rPr>
        <w:t xml:space="preserve"> We have expanded exchanges with other left-wing progressive forces. A host of events were successfully organised, including </w:t>
      </w:r>
      <w:r>
        <w:rPr>
          <w:rFonts w:ascii="Times New Roman" w:hAnsi="Times New Roman"/>
          <w:sz w:val="32"/>
          <w:szCs w:val="32"/>
        </w:rPr>
        <w:t>the CPC and World Marxist Political Parties Forum, Thematic Workshop Commemorating the 200th Birthday of Karl Marx, World Symposium for Marxist Political Parties, Meeting between the CPC and Marxist Political Parties from Europe, North America and Oceania, Theoretical Seminar between the CPC and Left-Wing Parties of Arab States, as well as Seminar on Governance Experience between the CPC and Left-Wing Parties of South Asian Countries. A</w:t>
      </w:r>
      <w:r>
        <w:rPr>
          <w:rFonts w:ascii="Times New Roman" w:hAnsi="Times New Roman" w:cs="Times New Roman"/>
          <w:sz w:val="32"/>
          <w:szCs w:val="32"/>
        </w:rPr>
        <w:t xml:space="preserve">ll these events have served to deepen theoretical exchanges among participating parties and consolidate their commitment to the original aspirations and convictions. </w:t>
      </w:r>
    </w:p>
    <w:p>
      <w:pPr>
        <w:rPr>
          <w:sz w:val="32"/>
          <w:szCs w:val="32"/>
        </w:rPr>
      </w:pPr>
    </w:p>
    <w:p>
      <w:pPr>
        <w:widowControl/>
        <w:rPr>
          <w:rFonts w:ascii="Times New Roman" w:hAnsi="Times New Roman" w:cs="Times New Roman"/>
          <w:b/>
          <w:bCs/>
          <w:sz w:val="32"/>
          <w:szCs w:val="32"/>
        </w:rPr>
      </w:pPr>
      <w:r>
        <w:rPr>
          <w:rFonts w:ascii="Times New Roman" w:hAnsi="Times New Roman" w:cs="Times New Roman"/>
          <w:b/>
          <w:bCs/>
          <w:sz w:val="32"/>
          <w:szCs w:val="32"/>
        </w:rPr>
        <w:t xml:space="preserve">Leveraging our unique advantages, we have promoted the building of a human community with a shared future. </w:t>
      </w:r>
      <w:r>
        <w:rPr>
          <w:rFonts w:ascii="Times New Roman" w:hAnsi="Times New Roman" w:cs="Times New Roman"/>
          <w:sz w:val="32"/>
          <w:szCs w:val="32"/>
        </w:rPr>
        <w:t xml:space="preserve">The CPC has strengthened a global partnership network of political parties. Specifically, it has cemented relations with political parties in neighbouring countries, carried out extensive and active exchanges and cooperation with those in other developing countries, </w:t>
      </w:r>
      <w:r>
        <w:rPr>
          <w:rFonts w:ascii="Times New Roman" w:hAnsi="Times New Roman" w:cs="Times New Roman"/>
          <w:sz w:val="32"/>
          <w:szCs w:val="32"/>
          <w:lang w:eastAsia="en-US"/>
        </w:rPr>
        <w:t>promoted</w:t>
      </w:r>
      <w:r>
        <w:rPr>
          <w:rFonts w:ascii="Times New Roman" w:hAnsi="Times New Roman" w:cs="Times New Roman"/>
          <w:sz w:val="32"/>
          <w:szCs w:val="32"/>
        </w:rPr>
        <w:t xml:space="preserve"> structured interactions with those in developed countries, and made breakthroughs in exchanges with emerging political parties. It has established various regional and global platforms to facilitate inter-party dialogues, and actively participated in multilateral political party events at international and regional levels. By so doing, it has pooled strength among political parties in the joint response to global issues concerning the future of humanity. We have established the political parties consultation mechanism for Belt and Road cooperation, so as to draw on the complementarity among participating partners of this initiative toward common prosperity. We have provided COVID-19 therapeutics to nearly 400 political parties of 149 countries in a bid to build a global community of health for all. Extensive and in-depth exchanges and dialogues have been held with political parties in other countries, with a view to jointly enhancing governance capability and people’s wellbeing. </w:t>
      </w:r>
      <w:r>
        <w:rPr>
          <w:rFonts w:ascii="Times New Roman" w:hAnsi="Times New Roman" w:cs="Times New Roman"/>
          <w:sz w:val="32"/>
          <w:szCs w:val="32"/>
          <w:lang w:eastAsia="en-US"/>
        </w:rPr>
        <w:t>Ge</w:t>
      </w:r>
      <w:r>
        <w:rPr>
          <w:rFonts w:ascii="Times New Roman" w:hAnsi="Times New Roman" w:cs="Times New Roman"/>
          <w:sz w:val="32"/>
          <w:szCs w:val="32"/>
        </w:rPr>
        <w:t xml:space="preserve">neral Secretary Xi Jinping sent a congratulatory message to the launching of Mwalimu Julius Nyerere Leadership School jointly built by Former Liberation Movements of Southern Africa and wrote a reply letter to participants of the Leading Cadres Workshop 2022. It has demonstrated the commitment of our Party to promoting common development around the world. </w:t>
      </w:r>
    </w:p>
    <w:p>
      <w:pPr>
        <w:widowControl/>
        <w:rPr>
          <w:rFonts w:ascii="Times New Roman" w:hAnsi="Times New Roman" w:cs="Times New Roman"/>
          <w:b/>
          <w:bCs/>
          <w:sz w:val="32"/>
          <w:szCs w:val="32"/>
        </w:rPr>
      </w:pPr>
    </w:p>
    <w:p>
      <w:pPr>
        <w:widowControl/>
        <w:rPr>
          <w:rFonts w:ascii="Times New Roman" w:hAnsi="Times New Roman" w:cs="Times New Roman"/>
          <w:b/>
          <w:bCs/>
          <w:sz w:val="32"/>
          <w:szCs w:val="32"/>
        </w:rPr>
      </w:pPr>
      <w:r>
        <w:rPr>
          <w:rFonts w:ascii="Times New Roman" w:hAnsi="Times New Roman" w:cs="Times New Roman"/>
          <w:b/>
          <w:bCs/>
          <w:sz w:val="32"/>
          <w:szCs w:val="32"/>
        </w:rPr>
        <w:t xml:space="preserve">Upholding the fighting spirit, we have resolutely safeguarded China’s national </w:t>
      </w:r>
      <w:r>
        <w:rPr>
          <w:rFonts w:ascii="Times New Roman" w:hAnsi="Times New Roman" w:cs="Times New Roman"/>
          <w:b/>
          <w:bCs/>
          <w:sz w:val="32"/>
          <w:szCs w:val="32"/>
          <w:lang w:eastAsia="en-US"/>
        </w:rPr>
        <w:t>sovereignty</w:t>
      </w:r>
      <w:r>
        <w:rPr>
          <w:rFonts w:ascii="Times New Roman" w:hAnsi="Times New Roman" w:cs="Times New Roman"/>
          <w:b/>
          <w:bCs/>
          <w:sz w:val="32"/>
          <w:szCs w:val="32"/>
        </w:rPr>
        <w:t xml:space="preserve">, security and development interests. </w:t>
      </w:r>
      <w:r>
        <w:rPr>
          <w:rFonts w:ascii="Times New Roman" w:hAnsi="Times New Roman" w:cs="Times New Roman"/>
          <w:sz w:val="32"/>
          <w:szCs w:val="32"/>
          <w:lang w:eastAsia="en-US"/>
        </w:rPr>
        <w:t>We</w:t>
      </w:r>
      <w:r>
        <w:rPr>
          <w:rFonts w:ascii="Times New Roman" w:hAnsi="Times New Roman" w:cs="Times New Roman"/>
          <w:sz w:val="32"/>
          <w:szCs w:val="32"/>
        </w:rPr>
        <w:t xml:space="preserve"> in the Party’s external work </w:t>
      </w:r>
      <w:r>
        <w:rPr>
          <w:rFonts w:ascii="Times New Roman" w:hAnsi="Times New Roman" w:cs="Times New Roman"/>
          <w:sz w:val="32"/>
          <w:szCs w:val="32"/>
          <w:lang w:eastAsia="en-US"/>
        </w:rPr>
        <w:t>have</w:t>
      </w:r>
      <w:r>
        <w:rPr>
          <w:rFonts w:ascii="Times New Roman" w:hAnsi="Times New Roman" w:cs="Times New Roman"/>
          <w:sz w:val="32"/>
          <w:szCs w:val="32"/>
        </w:rPr>
        <w:t xml:space="preserve"> shouldered our political responsibility, sharpened our sense for risks, and kept a close eye on the evolution of the international situation so as to discern as soon as possible </w:t>
      </w:r>
      <w:r>
        <w:rPr>
          <w:rFonts w:ascii="Times New Roman" w:hAnsi="Times New Roman" w:cs="Times New Roman"/>
          <w:sz w:val="32"/>
          <w:szCs w:val="32"/>
          <w:lang w:eastAsia="en-US"/>
        </w:rPr>
        <w:t>looming tendencies of risks</w:t>
      </w:r>
      <w:r>
        <w:rPr>
          <w:rFonts w:ascii="Times New Roman" w:hAnsi="Times New Roman" w:cs="Times New Roman"/>
          <w:sz w:val="32"/>
          <w:szCs w:val="32"/>
        </w:rPr>
        <w:t xml:space="preserve">. We have steadfastly countered the words and deeds that undermine China’s core interests, so as to resolutely safeguard political and institutional security, and serve the central undertakings of the Party and the country. We have carried out active and effective countermoves on issues concerning Taiwan, Hong Kong, Xinjiang, Tibet, COVID-19, the South China Sea and human rights. Many political parties, think tanks, social organisations and personages have spoken up and forged a mighty force of support. In the wake of the disgraceful visit by US Speaker Nancy Pelosi to the Taiwan region of China, more than 500 political parties, think tanks and social organisations from over 150 countries expressed through various means their stance of firmly supporting the One China Principle, forging a powerful momentum of public support and moral endorsement. </w:t>
      </w:r>
    </w:p>
    <w:p>
      <w:pPr>
        <w:widowControl/>
        <w:rPr>
          <w:rFonts w:ascii="Times New Roman" w:hAnsi="Times New Roman" w:cs="Times New Roman"/>
          <w:b/>
          <w:bCs/>
          <w:sz w:val="32"/>
          <w:szCs w:val="32"/>
        </w:rPr>
      </w:pPr>
    </w:p>
    <w:p>
      <w:pPr>
        <w:widowControl/>
        <w:rPr>
          <w:rFonts w:ascii="Times New Roman" w:hAnsi="Times New Roman" w:cs="Times New Roman"/>
          <w:sz w:val="32"/>
          <w:szCs w:val="32"/>
        </w:rPr>
      </w:pPr>
      <w:r>
        <w:rPr>
          <w:rFonts w:ascii="Times New Roman" w:hAnsi="Times New Roman" w:cs="Times New Roman"/>
          <w:b/>
          <w:bCs/>
          <w:sz w:val="32"/>
          <w:szCs w:val="32"/>
        </w:rPr>
        <w:t>Optimising work pattern, we have improved institutions and mechanisms for the Party’s external work.</w:t>
      </w:r>
      <w:r>
        <w:rPr>
          <w:rFonts w:ascii="Times New Roman" w:hAnsi="Times New Roman" w:cs="Times New Roman"/>
          <w:sz w:val="32"/>
          <w:szCs w:val="32"/>
        </w:rPr>
        <w:t xml:space="preserve"> Since the 18th CPC National Congress, the Forum on the Party’s External Work has been held on a regular basis. All the localities and departments have made important contributions to the Party’s external work by receiving delegations and study groups of international political parties, sending CPC delegations overseas led by their leading officials, hosting major events and engaging in multilateral and bilateral interactions in various formats. Consequently, the synergy in promoting the Party's external work has become ever stronger. By organising the International Civil Society Solidarity Conference on the GDI, the Commemorative Event for the International Day of Peace and Dialogue of Exchanges and Mutual Learning Among Civilisations, we have facilitated Chinese civil society organisations and think tanks to play their positive role in international exchanges. </w:t>
      </w:r>
    </w:p>
    <w:p>
      <w:pPr>
        <w:rPr>
          <w:rFonts w:ascii="Times New Roman" w:hAnsi="Times New Roman" w:cs="Times New Roman"/>
          <w:sz w:val="32"/>
          <w:szCs w:val="32"/>
        </w:rPr>
      </w:pPr>
    </w:p>
    <w:p>
      <w:pPr>
        <w:spacing w:line="600" w:lineRule="exact"/>
        <w:ind w:firstLine="640" w:firstLineChars="200"/>
        <w:rPr>
          <w:rFonts w:ascii="Times New Roman" w:hAnsi="Times New Roman" w:eastAsia="仿宋_GB2312" w:cs="仿宋_GB2312"/>
          <w:bCs/>
          <w:color w:val="000000"/>
          <w:sz w:val="32"/>
          <w:szCs w:val="32"/>
        </w:rPr>
      </w:pPr>
    </w:p>
    <w:p>
      <w:pPr>
        <w:spacing w:line="600" w:lineRule="exact"/>
        <w:jc w:val="center"/>
        <w:rPr>
          <w:rFonts w:ascii="方正仿宋_GBK" w:eastAsia="方正仿宋_GBK" w:cs="Times New Roman"/>
          <w:b/>
          <w:snapToGrid w:val="0"/>
          <w:spacing w:val="8"/>
          <w:kern w:val="0"/>
          <w:sz w:val="36"/>
          <w:szCs w:val="36"/>
        </w:rPr>
      </w:pPr>
    </w:p>
    <w:sectPr>
      <w:headerReference r:id="rId3" w:type="default"/>
      <w:footerReference r:id="rId4" w:type="default"/>
      <w:pgSz w:w="11906" w:h="16838"/>
      <w:pgMar w:top="1758" w:right="1418" w:bottom="1814" w:left="1418"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楷体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00000" w:usb3="00000000" w:csb0="00040000" w:csb1="00000000"/>
  </w:font>
  <w:font w:name="仿宋_GB2312">
    <w:altName w:val="仿宋"/>
    <w:panose1 w:val="00000000000000000000"/>
    <w:charset w:val="00"/>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rFonts w:ascii="宋体"/>
        <w:sz w:val="28"/>
        <w:szCs w:val="28"/>
      </w:rPr>
      <w:fldChar w:fldCharType="begin"/>
    </w:r>
    <w:r>
      <w:rPr>
        <w:rFonts w:ascii="宋体"/>
        <w:sz w:val="28"/>
        <w:szCs w:val="28"/>
      </w:rPr>
      <w:instrText xml:space="preserve"> PAGE   \* MERGEFORMAT </w:instrText>
    </w:r>
    <w:r>
      <w:rPr>
        <w:rFonts w:ascii="宋体"/>
        <w:sz w:val="28"/>
        <w:szCs w:val="28"/>
      </w:rPr>
      <w:fldChar w:fldCharType="separate"/>
    </w:r>
    <w:r>
      <w:rPr>
        <w:rFonts w:ascii="宋体"/>
        <w:sz w:val="28"/>
        <w:szCs w:val="28"/>
        <w:lang w:val="zh-CN"/>
      </w:rPr>
      <w:t>-</w:t>
    </w:r>
    <w:r>
      <w:rPr>
        <w:rFonts w:ascii="宋体"/>
        <w:sz w:val="28"/>
        <w:szCs w:val="28"/>
      </w:rPr>
      <w:t xml:space="preserve"> 3 -</w:t>
    </w:r>
    <w:r>
      <w:rPr>
        <w:rFonts w:ascii="宋体"/>
        <w:sz w:val="28"/>
        <w:szCs w:val="28"/>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docVars>
    <w:docVar w:name="commondata" w:val="eyJoZGlkIjoiZmVlMmY5OTU1OWY1NmZlNThhMTUwZGIxYjdiMzExYWMifQ=="/>
  </w:docVars>
  <w:rsids>
    <w:rsidRoot w:val="006E2C60"/>
    <w:rsid w:val="0012015C"/>
    <w:rsid w:val="00157D5D"/>
    <w:rsid w:val="001A5B71"/>
    <w:rsid w:val="004B1E3F"/>
    <w:rsid w:val="00617204"/>
    <w:rsid w:val="006E2C60"/>
    <w:rsid w:val="00700C0E"/>
    <w:rsid w:val="0072006D"/>
    <w:rsid w:val="00954D55"/>
    <w:rsid w:val="00C52C38"/>
    <w:rsid w:val="00E12A17"/>
    <w:rsid w:val="00F040D0"/>
    <w:rsid w:val="2A7362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Balloon Text"/>
    <w:basedOn w:val="1"/>
    <w:qFormat/>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uiPriority w:val="0"/>
    <w:pPr>
      <w:tabs>
        <w:tab w:val="right" w:leader="dot" w:pos="9060"/>
      </w:tabs>
      <w:spacing w:line="620" w:lineRule="exact"/>
      <w:ind w:firstLine="200" w:firstLineChars="200"/>
    </w:pPr>
    <w:rPr>
      <w:rFonts w:ascii="方正楷体_GBK" w:eastAsia="方正楷体_GBK"/>
      <w:b/>
      <w:spacing w:val="8"/>
      <w:sz w:val="36"/>
      <w:szCs w:val="36"/>
    </w:rPr>
  </w:style>
  <w:style w:type="paragraph" w:styleId="7">
    <w:name w:val="Normal (Web)"/>
    <w:next w:val="3"/>
    <w:uiPriority w:val="0"/>
    <w:pPr>
      <w:spacing w:before="100" w:beforeAutospacing="1" w:after="100" w:afterAutospacing="1"/>
    </w:pPr>
    <w:rPr>
      <w:rFonts w:ascii="宋体" w:hAnsi="Times New Roman" w:eastAsia="宋体" w:cs="宋体"/>
      <w:sz w:val="24"/>
      <w:szCs w:val="24"/>
      <w:lang w:val="en-US" w:eastAsia="zh-CN" w:bidi="ar-SA"/>
    </w:rPr>
  </w:style>
  <w:style w:type="character" w:styleId="10">
    <w:name w:val="Strong"/>
    <w:uiPriority w:val="0"/>
    <w:rPr>
      <w:b/>
    </w:rPr>
  </w:style>
  <w:style w:type="character" w:styleId="11">
    <w:name w:val="Hyperlink"/>
    <w:basedOn w:val="9"/>
    <w:uiPriority w:val="0"/>
    <w:rPr>
      <w:color w:val="0000FF"/>
      <w:u w:val="single"/>
    </w:rPr>
  </w:style>
  <w:style w:type="paragraph" w:customStyle="1" w:styleId="12">
    <w:name w:val="列表段落1"/>
    <w:basedOn w:val="1"/>
    <w:uiPriority w:val="0"/>
    <w:pPr>
      <w:ind w:firstLine="200" w:firstLineChars="200"/>
    </w:pPr>
  </w:style>
  <w:style w:type="paragraph" w:customStyle="1" w:styleId="13">
    <w:name w:val="样式1"/>
    <w:next w:val="12"/>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21</Pages>
  <Words>3105</Words>
  <Characters>17700</Characters>
  <Lines>147</Lines>
  <Paragraphs>41</Paragraphs>
  <TotalTime>236</TotalTime>
  <ScaleCrop>false</ScaleCrop>
  <LinksUpToDate>false</LinksUpToDate>
  <CharactersWithSpaces>20764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2021-06-20T17:13:00Z</dcterms:created>
  <dc:creator>aa</dc:creator>
  <cp:lastModifiedBy>Lenovo</cp:lastModifiedBy>
  <cp:lastPrinted>2022-10-18T01:50:00Z</cp:lastPrinted>
  <dcterms:modified xsi:type="dcterms:W3CDTF">2022-10-20T15:09:48Z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97553DDFBCB8438A8BD02EB9F7F7178B</vt:lpwstr>
  </property>
</Properties>
</file>